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67B19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t-EE" w:bidi="ar-SA"/>
        </w:rPr>
      </w:pPr>
    </w:p>
    <w:p w14:paraId="29AD1D5D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Haldus- ja korrakaitseorgan: Terviseamet, registrikood 70008799, aadress</w:t>
      </w:r>
      <w:r w:rsidR="00441019">
        <w:rPr>
          <w:rFonts w:eastAsia="Times New Roman"/>
          <w:kern w:val="0"/>
          <w:sz w:val="16"/>
          <w:szCs w:val="16"/>
          <w:lang w:eastAsia="et-EE" w:bidi="ar-SA"/>
        </w:rPr>
        <w:t>: Paldiski mnt 81, Tallinn 10614</w:t>
      </w:r>
    </w:p>
    <w:p w14:paraId="714C43DC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Tel. 7943500, e-post </w:t>
      </w:r>
      <w:hyperlink r:id="rId7" w:history="1">
        <w:r w:rsidR="00441019" w:rsidRPr="00F77576">
          <w:rPr>
            <w:rStyle w:val="Hperlink"/>
            <w:rFonts w:eastAsia="Times New Roman"/>
            <w:kern w:val="0"/>
            <w:sz w:val="16"/>
            <w:szCs w:val="16"/>
            <w:lang w:eastAsia="et-EE" w:bidi="ar-SA"/>
          </w:rPr>
          <w:t>info@terviseamet.ee</w:t>
        </w:r>
      </w:hyperlink>
    </w:p>
    <w:p w14:paraId="15D44F47" w14:textId="77777777" w:rsidR="00A53803" w:rsidRPr="00A53803" w:rsidRDefault="00A53803" w:rsidP="00A53803">
      <w:pPr>
        <w:widowControl/>
        <w:suppressAutoHyphens w:val="0"/>
        <w:spacing w:after="160" w:line="259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CF2101E" w14:textId="77777777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OBJEKTI VASTAVUSE KONTROLLAKT</w:t>
      </w:r>
    </w:p>
    <w:p w14:paraId="3D6100A7" w14:textId="43199C3A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Nr </w:t>
      </w:r>
      <w:r w:rsidR="00783DC6" w:rsidRPr="00783DC6">
        <w:rPr>
          <w:rFonts w:eastAsia="Calibri"/>
          <w:b/>
          <w:kern w:val="0"/>
          <w:sz w:val="22"/>
          <w:szCs w:val="22"/>
          <w:lang w:eastAsia="en-US" w:bidi="ar-SA"/>
        </w:rPr>
        <w:t>12.5-2/25/12900-4</w:t>
      </w:r>
    </w:p>
    <w:p w14:paraId="4D62D185" w14:textId="77777777" w:rsidR="00A53803" w:rsidRDefault="00A53803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        </w:t>
      </w:r>
      <w:r w:rsidR="00B36748">
        <w:rPr>
          <w:rFonts w:eastAsia="Calibri"/>
          <w:kern w:val="0"/>
          <w:sz w:val="16"/>
          <w:szCs w:val="16"/>
          <w:lang w:eastAsia="en-US" w:bidi="ar-SA"/>
        </w:rPr>
        <w:t xml:space="preserve"> (asja nr.</w:t>
      </w:r>
      <w:r w:rsidR="00181451">
        <w:rPr>
          <w:rFonts w:eastAsia="Calibri"/>
          <w:kern w:val="0"/>
          <w:sz w:val="16"/>
          <w:szCs w:val="16"/>
          <w:lang w:eastAsia="en-US" w:bidi="ar-SA"/>
        </w:rPr>
        <w:t xml:space="preserve"> Deltas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)</w:t>
      </w:r>
    </w:p>
    <w:p w14:paraId="630CC6C3" w14:textId="77777777" w:rsidR="00181451" w:rsidRPr="00181451" w:rsidRDefault="00181451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7C3212C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põhjus: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>rahvatervise seadus § 13 lg 3.</w:t>
      </w:r>
    </w:p>
    <w:p w14:paraId="2808859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</w:p>
    <w:p w14:paraId="69F9A507" w14:textId="32149594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koolile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 (14 klassikomplekti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; I, II, III kooliaste ja gümnaasium</w:t>
      </w:r>
      <w:r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293D0012" w14:textId="0E99CD1E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koolieelsele lasteasutusele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(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2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rühma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: 1 aiarühm 7-le lapsele ja 1 liitrühm 1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8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-lapsele</w:t>
      </w:r>
      <w:r>
        <w:rPr>
          <w:rFonts w:eastAsia="Calibri"/>
          <w:kern w:val="0"/>
          <w:sz w:val="22"/>
          <w:szCs w:val="22"/>
          <w:lang w:eastAsia="en-US" w:bidi="ar-SA"/>
        </w:rPr>
        <w:t>)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</w:t>
      </w:r>
    </w:p>
    <w:p w14:paraId="2438760D" w14:textId="02785B0E" w:rsidR="00A53803" w:rsidRPr="00290CD3" w:rsidRDefault="00421D5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b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b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b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olemasoleva hinnangu  muutmise taotlus</w:t>
      </w:r>
      <w:r w:rsidR="00797FDB">
        <w:rPr>
          <w:rFonts w:eastAsia="Calibri"/>
          <w:kern w:val="0"/>
          <w:sz w:val="22"/>
          <w:szCs w:val="22"/>
          <w:lang w:eastAsia="en-US" w:bidi="ar-SA"/>
        </w:rPr>
        <w:t>:</w:t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</w:t>
      </w:r>
    </w:p>
    <w:p w14:paraId="25159D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(taotluse täpsustus)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</w:t>
      </w:r>
    </w:p>
    <w:p w14:paraId="49461E9E" w14:textId="0256A009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</w:t>
      </w:r>
    </w:p>
    <w:p w14:paraId="2211651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(muu taotlus)</w:t>
      </w:r>
    </w:p>
    <w:p w14:paraId="105F3CEF" w14:textId="77777777" w:rsidR="00A53803" w:rsidRPr="00A53803" w:rsidRDefault="00A53803" w:rsidP="00A53803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D4E21D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Taotluse esitaja andmed:</w:t>
      </w:r>
    </w:p>
    <w:p w14:paraId="09756BC9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Nimi: </w:t>
      </w:r>
      <w:bookmarkStart w:id="0" w:name="_Hlk175928220"/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Tallinn International School OÜ</w:t>
      </w:r>
      <w:bookmarkEnd w:id="0"/>
    </w:p>
    <w:p w14:paraId="78B4AB59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Isikukood/registrikood: 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14092164</w:t>
      </w:r>
    </w:p>
    <w:p w14:paraId="461E716A" w14:textId="0F357092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Elukoht/asukoht: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D66950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Valukoja 9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, 11415 Tallinn</w:t>
      </w:r>
    </w:p>
    <w:p w14:paraId="18F1C18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Telefon: </w:t>
      </w:r>
      <w:bookmarkStart w:id="1" w:name="_Hlk185424904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56600520</w:t>
      </w:r>
      <w:bookmarkEnd w:id="1"/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e-post: </w:t>
      </w:r>
      <w:hyperlink r:id="rId8" w:history="1">
        <w:r w:rsidRPr="00FB52DB">
          <w:rPr>
            <w:rFonts w:eastAsia="Calibri"/>
            <w:b/>
            <w:bCs/>
            <w:color w:val="0563C1"/>
            <w:kern w:val="0"/>
            <w:sz w:val="22"/>
            <w:szCs w:val="22"/>
            <w:u w:val="single"/>
            <w:lang w:eastAsia="en-US" w:bidi="ar-SA"/>
          </w:rPr>
          <w:t>info@ist.ee</w:t>
        </w:r>
      </w:hyperlink>
      <w:r w:rsidRPr="00FB52DB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0F038A22" w14:textId="77777777" w:rsid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Esindaja: </w:t>
      </w:r>
      <w:bookmarkStart w:id="2" w:name="_Hlk175928619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Olavi Otepalu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, juhatuse liige, </w:t>
      </w:r>
      <w:bookmarkEnd w:id="2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begin"/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 xml:space="preserve"> HYPERLINK "mailto:info@ist.ee" </w:instrTex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separate"/>
      </w:r>
      <w:r w:rsidRPr="00FB52DB">
        <w:rPr>
          <w:rFonts w:eastAsia="Times New Roman"/>
          <w:b/>
          <w:bCs/>
          <w:color w:val="0563C1"/>
          <w:kern w:val="0"/>
          <w:sz w:val="22"/>
          <w:szCs w:val="22"/>
          <w:u w:val="single"/>
          <w:lang w:eastAsia="et-EE" w:bidi="ar-SA"/>
        </w:rPr>
        <w:t>info@ist.ee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end"/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Pr="00FB52DB">
        <w:rPr>
          <w:rFonts w:eastAsia="Calibri"/>
          <w:kern w:val="0"/>
          <w:sz w:val="22"/>
          <w:szCs w:val="22"/>
          <w:u w:val="single"/>
          <w:lang w:eastAsia="en-US" w:bidi="ar-SA"/>
        </w:rPr>
        <w:t xml:space="preserve"> </w:t>
      </w:r>
      <w:r w:rsidRPr="00FB52DB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 </w:t>
      </w:r>
    </w:p>
    <w:p w14:paraId="0CD317D4" w14:textId="440500FC" w:rsidR="00A53803" w:rsidRPr="00A53803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(esindaja ees- ja perekonnanimi, esindusõiguse alus, telefon, e-post)</w:t>
      </w:r>
    </w:p>
    <w:p w14:paraId="1945D3CB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26DAD9E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Kontrollitakse:</w:t>
      </w:r>
    </w:p>
    <w:p w14:paraId="34E7485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maa-ala, hoone(d), ruumid, ruumide sisustus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,2</w:t>
      </w:r>
    </w:p>
    <w:p w14:paraId="27D00DE0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3"/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bookmarkEnd w:id="3"/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ruumide sisekliimale ja korrashoiule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 xml:space="preserve">1,2 </w:t>
      </w:r>
    </w:p>
    <w:p w14:paraId="73B1080A" w14:textId="77EBC3A7" w:rsidR="00A53803" w:rsidRPr="00A53803" w:rsidRDefault="00A57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päevakavale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3,4</w:t>
      </w:r>
    </w:p>
    <w:p w14:paraId="698E544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õppekorraldusele</w:t>
      </w:r>
      <w:r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441052" w14:textId="22C89440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toitlustamisele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5</w:t>
      </w:r>
    </w:p>
    <w:p w14:paraId="1232DC2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443581A4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ventilatsiooni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53BB3B81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tehnoseadmete müratasemete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6</w:t>
      </w:r>
    </w:p>
    <w:p w14:paraId="50E6B647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joogivee analüüsi tulemus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7</w:t>
      </w:r>
    </w:p>
    <w:p w14:paraId="3DEBA9A5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töötajate tervisetõendid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8</w:t>
      </w:r>
    </w:p>
    <w:p w14:paraId="14D7EF58" w14:textId="3E8AD26E" w:rsidR="00DC49C1" w:rsidRDefault="00DC49C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>korrusplaanid</w:t>
      </w:r>
    </w:p>
    <w:p w14:paraId="5099F4A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päevakava ja riskianalüüs</w:t>
      </w:r>
    </w:p>
    <w:p w14:paraId="3D4C066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kasutusluba</w:t>
      </w:r>
    </w:p>
    <w:p w14:paraId="06C54F9F" w14:textId="48C12491" w:rsidR="00FB52DB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üürilepin</w:t>
      </w:r>
      <w:r>
        <w:rPr>
          <w:rFonts w:eastAsia="Calibri"/>
          <w:kern w:val="0"/>
          <w:sz w:val="22"/>
          <w:szCs w:val="22"/>
          <w:lang w:eastAsia="en-US" w:bidi="ar-SA"/>
        </w:rPr>
        <w:t>g</w:t>
      </w:r>
    </w:p>
    <w:p w14:paraId="34A49BDA" w14:textId="3B7085D7" w:rsidR="00500D58" w:rsidRPr="00A53803" w:rsidRDefault="00500D5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00D58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volikiri</w:t>
      </w:r>
    </w:p>
    <w:p w14:paraId="3B05B2A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(muu kontrolliese)</w:t>
      </w:r>
    </w:p>
    <w:p w14:paraId="64A26BAE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609DD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Kontrollitava objekti andmed:</w:t>
      </w:r>
    </w:p>
    <w:p w14:paraId="32C0B4A8" w14:textId="2E54FF47" w:rsidR="00FB52DB" w:rsidRPr="00FB52DB" w:rsidRDefault="00A53803" w:rsidP="00FB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Objekt: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FB52DB" w:rsidRPr="00FB52DB">
        <w:rPr>
          <w:rFonts w:eastAsia="Times New Roman"/>
          <w:bCs/>
          <w:kern w:val="0"/>
          <w:sz w:val="22"/>
          <w:szCs w:val="22"/>
          <w:lang w:eastAsia="et-EE" w:bidi="ar-SA"/>
        </w:rPr>
        <w:t>Tallinn International School OÜ</w:t>
      </w:r>
      <w:r w:rsidR="00FB52DB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ja selle maa-ala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Koolieelne lasteasutus on 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>neljakorruselise hoone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 A-korpuse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esimesel korrusel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 ning kooliruumid asuvad A-korpuse I-III korrusel, hoone D-korpuse keldrikorrusel asub võimla.</w:t>
      </w:r>
    </w:p>
    <w:p w14:paraId="0394E17D" w14:textId="0DD20BBB" w:rsidR="00A53803" w:rsidRPr="00A53803" w:rsidRDefault="00FB52DB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Ehitisregistri andmetel on hoone kasutusel ja ehitise kasutus otstarve on muu haridus- või teadushoone.</w:t>
      </w:r>
    </w:p>
    <w:p w14:paraId="019B37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(kontrollitava ehitise/ruumi nimetus ja kirjeldus)</w:t>
      </w:r>
    </w:p>
    <w:p w14:paraId="3ABE405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2FB63181" w14:textId="7C66113E" w:rsidR="00A53803" w:rsidRPr="00A53803" w:rsidRDefault="004755A4" w:rsidP="00B367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Objekti aadress: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Valukoja 9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, Tallinn</w:t>
      </w:r>
    </w:p>
    <w:p w14:paraId="7B95EB24" w14:textId="77777777" w:rsidR="00441019" w:rsidRPr="00C46B07" w:rsidRDefault="00A53803" w:rsidP="00C46B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(ehitise/ruumi aadress)</w:t>
      </w:r>
    </w:p>
    <w:p w14:paraId="416AB6A5" w14:textId="77777777" w:rsidR="00290CD3" w:rsidRPr="00A53803" w:rsidRDefault="00290CD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5EDA771" w14:textId="0D7B3B1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vanem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inspektor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Gea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 xml:space="preserve">Metus, tel 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5197 5317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, e-post </w:t>
      </w:r>
      <w:hyperlink r:id="rId9" w:history="1">
        <w:r w:rsidR="00B94C81" w:rsidRPr="00DA4391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gea.metus@terviseamet.ee</w:t>
        </w:r>
      </w:hyperlink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793D692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(kontrolli teostanud ametniku ametikoht, ees- ja perekonnanimi, telefon, e-post)</w:t>
      </w:r>
    </w:p>
    <w:p w14:paraId="43F8B5FE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76AB89A" w14:textId="162820C1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kuupäev/kellaaeg: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 xml:space="preserve"> “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10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“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jaanuar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20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>2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4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p w14:paraId="1438B1EE" w14:textId="4A904AC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kell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0</w:t>
      </w:r>
      <w:r w:rsidR="00185346">
        <w:rPr>
          <w:rFonts w:eastAsia="Times New Roman"/>
          <w:kern w:val="0"/>
          <w:sz w:val="22"/>
          <w:szCs w:val="22"/>
          <w:lang w:eastAsia="et-EE" w:bidi="ar-SA"/>
        </w:rPr>
        <w:t>.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15</w:t>
      </w:r>
      <w:r w:rsidR="00C46B0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kuni 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13.00</w:t>
      </w:r>
    </w:p>
    <w:p w14:paraId="5E0EC3F6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7809FA9" w14:textId="2C3B3657" w:rsidR="00A53803" w:rsidRPr="009D2A01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juures viibis</w:t>
      </w:r>
      <w:r w:rsidR="00421D56">
        <w:rPr>
          <w:rFonts w:eastAsia="Times New Roman"/>
          <w:b/>
          <w:kern w:val="0"/>
          <w:sz w:val="22"/>
          <w:szCs w:val="22"/>
          <w:lang w:eastAsia="et-EE" w:bidi="ar-SA"/>
        </w:rPr>
        <w:t>:</w:t>
      </w: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Kerli Liksor, kooli direktori asetäitja, 56600520, </w:t>
      </w:r>
      <w:hyperlink r:id="rId10" w:history="1">
        <w:r w:rsidR="00FB52DB" w:rsidRPr="00FB52DB">
          <w:rPr>
            <w:rFonts w:eastAsia="Calibri"/>
            <w:color w:val="0563C1"/>
            <w:kern w:val="0"/>
            <w:sz w:val="22"/>
            <w:szCs w:val="22"/>
            <w:u w:val="single"/>
            <w:lang w:eastAsia="en-US" w:bidi="ar-SA"/>
          </w:rPr>
          <w:t>kerli.liksor@ist.ee</w:t>
        </w:r>
      </w:hyperlink>
      <w:r w:rsidR="009D2A01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1C7A1AC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                                                (esindaja või muu isiku, ees- ja perekonnanimi, ametikoht, telefon, e-post)</w:t>
      </w:r>
    </w:p>
    <w:p w14:paraId="1362B617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CF049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 RAAMES TUVASTATUD ASJAOLUD:</w:t>
      </w:r>
    </w:p>
    <w:p w14:paraId="394A29D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6D33BD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A. KOOL:</w:t>
      </w:r>
    </w:p>
    <w:p w14:paraId="74F8B6C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Maa-ala vastab koolile kehtestatud nõuetele. </w:t>
      </w:r>
    </w:p>
    <w:p w14:paraId="0488D8D2" w14:textId="063CA3DF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0F2B2C1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49C04E02" w14:textId="679CC48D" w:rsidR="006C09EA" w:rsidRPr="00A53803" w:rsidRDefault="006C09EA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 juurdepääsutee</w:t>
      </w:r>
      <w:r w:rsidR="00C4274B">
        <w:rPr>
          <w:rFonts w:eastAsia="Calibri"/>
          <w:kern w:val="0"/>
          <w:sz w:val="22"/>
          <w:szCs w:val="22"/>
          <w:lang w:eastAsia="en-US" w:bidi="ar-SA"/>
        </w:rPr>
        <w:t xml:space="preserve"> ja tegevuseks kasutatav ala on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90CD3">
        <w:rPr>
          <w:rFonts w:eastAsia="Calibri"/>
          <w:kern w:val="0"/>
          <w:sz w:val="22"/>
          <w:szCs w:val="22"/>
          <w:lang w:eastAsia="en-US" w:bidi="ar-SA"/>
        </w:rPr>
        <w:t>vajaduste kohaselt valgustatud.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 Koolihoone maa-ala on piirdeaiaga piiratud.</w:t>
      </w:r>
    </w:p>
    <w:p w14:paraId="717D8F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90636FA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E781F8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Hoone(d) vastab koolile kehtestatud nõuetele.</w:t>
      </w:r>
    </w:p>
    <w:p w14:paraId="615DC6D2" w14:textId="505FA32A" w:rsidR="00A53803" w:rsidRPr="00A53803" w:rsidRDefault="006D03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65A14539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76E97ADD" w14:textId="307639B7" w:rsidR="006C09EA" w:rsidRPr="00A53803" w:rsidRDefault="006D0303" w:rsidP="00195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4" w:name="_Hlk187355758"/>
      <w:r>
        <w:rPr>
          <w:rFonts w:eastAsia="Calibri"/>
          <w:kern w:val="0"/>
          <w:sz w:val="22"/>
          <w:szCs w:val="22"/>
          <w:lang w:eastAsia="en-US" w:bidi="ar-SA"/>
        </w:rPr>
        <w:t xml:space="preserve">Hoonel on kasutusluba. Hoones on arvestatud liikumispuudega inimeste vajadustega: sissepääsul puuduvad trepid/astmed ning hoones on korruste vaheliseks liikumiseks lift. Hoone 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kõikidel </w:t>
      </w:r>
      <w:r>
        <w:rPr>
          <w:rFonts w:eastAsia="Calibri"/>
          <w:kern w:val="0"/>
          <w:sz w:val="22"/>
          <w:szCs w:val="22"/>
          <w:lang w:eastAsia="en-US" w:bidi="ar-SA"/>
        </w:rPr>
        <w:t>korrus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>t</w:t>
      </w:r>
      <w:r>
        <w:rPr>
          <w:rFonts w:eastAsia="Calibri"/>
          <w:kern w:val="0"/>
          <w:sz w:val="22"/>
          <w:szCs w:val="22"/>
          <w:lang w:eastAsia="en-US" w:bidi="ar-SA"/>
        </w:rPr>
        <w:t>el on inva-tualettruum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>id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bookmarkEnd w:id="4"/>
    <w:p w14:paraId="761B645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13E5921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692305A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Valgustus vastab koolile kehtestatud nõuetele.</w:t>
      </w:r>
    </w:p>
    <w:p w14:paraId="7F9D9EF3" w14:textId="43E31C5B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CE7E010" w14:textId="3C356B90" w:rsidR="00B94C81" w:rsidRDefault="00D360DE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24FDB0E7" w14:textId="76EB3124" w:rsidR="00263944" w:rsidRDefault="006D0303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Elektrikontrolli Teenused OÜ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20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.1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.2024 Valgustustiheduse mõõtmis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t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aruanne nr L4075-24. Valgustiheduse mõõtmise p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rotokoll nr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 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L4075-24/1. </w:t>
      </w:r>
    </w:p>
    <w:p w14:paraId="3605E43C" w14:textId="60A0E704" w:rsidR="00263944" w:rsidRDefault="00263944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Vastavalt esitatud protokollile ei vasta tehisvalgustuse tugevus nõuetele ruumides: E1201 (köök), E1202 (nõudepesu), D1203 (arstikabinet), D1204 (psühholoog), D1205 (logopeed), D1206 (kabinet), A2201 (nõudepesu)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ning koosolekuruumi nr A2212 tehisvalgustusetugevuse ühtlus ei vasta nõuetele.</w:t>
      </w:r>
    </w:p>
    <w:p w14:paraId="17CB5D52" w14:textId="77777777" w:rsidR="00D360DE" w:rsidRDefault="00D360DE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3708C82" w14:textId="33784657" w:rsidR="00116379" w:rsidRDefault="006D0303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Juhime tähelepanu, et puuduvad andmed </w:t>
      </w:r>
      <w:r w:rsidR="00116379">
        <w:rPr>
          <w:rFonts w:eastAsia="Calibri"/>
          <w:kern w:val="0"/>
          <w:sz w:val="22"/>
          <w:szCs w:val="22"/>
          <w:lang w:eastAsia="en-US" w:bidi="ar-SA"/>
        </w:rPr>
        <w:t xml:space="preserve">osade kooliruumide tehisvalgustuse tugevuse kohta: </w:t>
      </w:r>
    </w:p>
    <w:p w14:paraId="49E3EE62" w14:textId="3834ADE8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0-korrusel ruumid: D0003, D0401 ja D0402</w:t>
      </w:r>
      <w:r>
        <w:rPr>
          <w:rFonts w:eastAsia="Calibri"/>
          <w:kern w:val="0"/>
          <w:sz w:val="22"/>
          <w:szCs w:val="22"/>
          <w:lang w:eastAsia="en-US" w:bidi="ar-SA"/>
        </w:rPr>
        <w:br/>
        <w:t>I korrusel ruumid: A1001, C1211, E1209, E1210, E1211, D1301, D1302, D1303, D1401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 xml:space="preserve"> ja </w:t>
      </w:r>
      <w:r>
        <w:rPr>
          <w:rFonts w:eastAsia="Calibri"/>
          <w:kern w:val="0"/>
          <w:sz w:val="22"/>
          <w:szCs w:val="22"/>
          <w:lang w:eastAsia="en-US" w:bidi="ar-SA"/>
        </w:rPr>
        <w:t>F1501</w:t>
      </w:r>
    </w:p>
    <w:p w14:paraId="6AFE21F5" w14:textId="7C303AFA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II korrusel ruumid: F2501, A2005</w:t>
      </w:r>
      <w:r w:rsidR="006D18E0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>ja E2201</w:t>
      </w:r>
    </w:p>
    <w:p w14:paraId="0D7FF4E2" w14:textId="07D7697E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III korrusel ruumid: F3501, A3402, 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 xml:space="preserve">A3217 ja A3218.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8BFF59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73CFA1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9524D2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Ventilatsioon vastab koolile kehtestatud nõuetele.</w:t>
      </w:r>
    </w:p>
    <w:p w14:paraId="65665EBA" w14:textId="5D5028C0" w:rsidR="00A53803" w:rsidRPr="00A53803" w:rsidRDefault="00EA3A5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34D0121" w14:textId="3A599AC7" w:rsidR="004755A4" w:rsidRDefault="002D3A1A" w:rsidP="00295C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FC94E12" w14:textId="324FBC4E" w:rsidR="002D3A1A" w:rsidRDefault="006C6395" w:rsidP="006E769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6E7699">
        <w:rPr>
          <w:rFonts w:eastAsia="Calibri"/>
          <w:kern w:val="0"/>
          <w:sz w:val="22"/>
          <w:szCs w:val="22"/>
          <w:lang w:eastAsia="en-US" w:bidi="ar-SA"/>
        </w:rPr>
        <w:t>Mõõdistaja OÜ 04.11.2024 Ventilatsioonisüsteemide reguleerimise protokoll. Katseprotokoll nr</w:t>
      </w:r>
      <w:r w:rsidR="00A27121">
        <w:rPr>
          <w:rFonts w:eastAsia="Calibri"/>
          <w:kern w:val="0"/>
          <w:sz w:val="22"/>
          <w:szCs w:val="22"/>
          <w:lang w:eastAsia="en-US" w:bidi="ar-SA"/>
        </w:rPr>
        <w:t> </w:t>
      </w:r>
      <w:r w:rsidR="006E7699">
        <w:rPr>
          <w:rFonts w:eastAsia="Calibri"/>
          <w:kern w:val="0"/>
          <w:sz w:val="22"/>
          <w:szCs w:val="22"/>
          <w:lang w:eastAsia="en-US" w:bidi="ar-SA"/>
        </w:rPr>
        <w:t>24490</w:t>
      </w:r>
    </w:p>
    <w:p w14:paraId="4CE973EA" w14:textId="517A194B" w:rsidR="00A27121" w:rsidRPr="00A27121" w:rsidRDefault="00A27121" w:rsidP="00A271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5" w:name="_Hlk187671170"/>
      <w:r w:rsidRPr="00A27121">
        <w:rPr>
          <w:rFonts w:eastAsia="Calibri"/>
          <w:kern w:val="0"/>
          <w:sz w:val="22"/>
          <w:szCs w:val="22"/>
          <w:lang w:eastAsia="en-US" w:bidi="ar-SA"/>
        </w:rPr>
        <w:t>KVJ Mõõdistaja OÜ 04.11.2024 Ventilatsioonisüsteemide reguleerimise protokoll. Katseprotokoll nr</w:t>
      </w:r>
      <w:r w:rsidR="005A703E">
        <w:rPr>
          <w:rFonts w:eastAsia="Calibri"/>
          <w:kern w:val="0"/>
          <w:sz w:val="22"/>
          <w:szCs w:val="22"/>
          <w:lang w:eastAsia="en-US" w:bidi="ar-SA"/>
        </w:rPr>
        <w:t> </w:t>
      </w:r>
      <w:r w:rsidRPr="00A27121">
        <w:rPr>
          <w:rFonts w:eastAsia="Calibri"/>
          <w:kern w:val="0"/>
          <w:sz w:val="22"/>
          <w:szCs w:val="22"/>
          <w:lang w:eastAsia="en-US" w:bidi="ar-SA"/>
        </w:rPr>
        <w:t>24</w:t>
      </w:r>
      <w:r w:rsidR="00E563F5">
        <w:rPr>
          <w:rFonts w:eastAsia="Calibri"/>
          <w:kern w:val="0"/>
          <w:sz w:val="22"/>
          <w:szCs w:val="22"/>
          <w:lang w:eastAsia="en-US" w:bidi="ar-SA"/>
        </w:rPr>
        <w:t>511</w:t>
      </w:r>
    </w:p>
    <w:bookmarkEnd w:id="5"/>
    <w:p w14:paraId="6CDC63F9" w14:textId="44214F66" w:rsidR="00E563F5" w:rsidRDefault="00E563F5" w:rsidP="00E563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E563F5">
        <w:rPr>
          <w:rFonts w:eastAsia="Calibri"/>
          <w:kern w:val="0"/>
          <w:sz w:val="22"/>
          <w:szCs w:val="22"/>
          <w:lang w:eastAsia="en-US" w:bidi="ar-SA"/>
        </w:rPr>
        <w:t xml:space="preserve">KVJ Mõõdistaja OÜ </w:t>
      </w:r>
      <w:r>
        <w:rPr>
          <w:rFonts w:eastAsia="Calibri"/>
          <w:kern w:val="0"/>
          <w:sz w:val="22"/>
          <w:szCs w:val="22"/>
          <w:lang w:eastAsia="en-US" w:bidi="ar-SA"/>
        </w:rPr>
        <w:t>25</w:t>
      </w:r>
      <w:r w:rsidRPr="00E563F5">
        <w:rPr>
          <w:rFonts w:eastAsia="Calibri"/>
          <w:kern w:val="0"/>
          <w:sz w:val="22"/>
          <w:szCs w:val="22"/>
          <w:lang w:eastAsia="en-US" w:bidi="ar-SA"/>
        </w:rPr>
        <w:t>.11.2024 Ventilatsioonisüsteemide reguleerimise protokoll. Katseprotokoll nr 2451</w:t>
      </w:r>
      <w:r>
        <w:rPr>
          <w:rFonts w:eastAsia="Calibri"/>
          <w:kern w:val="0"/>
          <w:sz w:val="22"/>
          <w:szCs w:val="22"/>
          <w:lang w:eastAsia="en-US" w:bidi="ar-SA"/>
        </w:rPr>
        <w:t>2</w:t>
      </w:r>
    </w:p>
    <w:p w14:paraId="23455A5F" w14:textId="64BAB2B9" w:rsidR="001A5B1A" w:rsidRPr="001A5B1A" w:rsidRDefault="001A5B1A" w:rsidP="001A5B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1A5B1A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27</w:t>
      </w:r>
    </w:p>
    <w:p w14:paraId="3D21530B" w14:textId="43B7C48A" w:rsidR="001A5B1A" w:rsidRDefault="001A5B1A" w:rsidP="001A5B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1A5B1A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2452</w:t>
      </w:r>
      <w:r>
        <w:rPr>
          <w:rFonts w:eastAsia="Calibri"/>
          <w:kern w:val="0"/>
          <w:sz w:val="22"/>
          <w:szCs w:val="22"/>
          <w:lang w:eastAsia="en-US" w:bidi="ar-SA"/>
        </w:rPr>
        <w:t>8</w:t>
      </w:r>
    </w:p>
    <w:p w14:paraId="0604D300" w14:textId="0F105A5D" w:rsidR="00DC4289" w:rsidRDefault="00DC4289" w:rsidP="00DC42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DC4289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31</w:t>
      </w:r>
    </w:p>
    <w:p w14:paraId="442805B4" w14:textId="3415E7A8" w:rsidR="006E7699" w:rsidRPr="006E7699" w:rsidRDefault="00577587" w:rsidP="006E769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577587">
        <w:rPr>
          <w:rFonts w:eastAsia="Calibri"/>
          <w:kern w:val="0"/>
          <w:sz w:val="22"/>
          <w:szCs w:val="22"/>
          <w:lang w:eastAsia="en-US" w:bidi="ar-SA"/>
        </w:rPr>
        <w:lastRenderedPageBreak/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32</w:t>
      </w:r>
    </w:p>
    <w:p w14:paraId="623D9E1D" w14:textId="6DBFBD2D" w:rsidR="00A53803" w:rsidRPr="00A53803" w:rsidRDefault="00A53803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0E79B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05486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Müratase vastab koolile kehtestatud nõuetele.</w:t>
      </w:r>
    </w:p>
    <w:p w14:paraId="45B7812F" w14:textId="4F532E87" w:rsidR="00A53803" w:rsidRPr="00A53803" w:rsidRDefault="0018534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BE3CEE1" w14:textId="77777777" w:rsidR="00A53803" w:rsidRDefault="002642B0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40D4F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4278F76" w14:textId="07AC77F1" w:rsidR="002D3A1A" w:rsidRPr="002D3A1A" w:rsidRDefault="006C6395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>Mõõdistaja OÜ 25.11.2024 Tehnosüsteemide poolt tekitatava mürataseme mõõtmine. Katseprotokoll nr 24499</w:t>
      </w:r>
    </w:p>
    <w:p w14:paraId="392505D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5C5E734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E78768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Joogivesi vastab koolile kehtestatud nõuetele.</w:t>
      </w:r>
    </w:p>
    <w:p w14:paraId="5E67104C" w14:textId="77777777" w:rsidR="00A53803" w:rsidRPr="00A53803" w:rsidRDefault="00295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32E920DB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0D861D16" w14:textId="77777777" w:rsidR="002D3A1A" w:rsidRPr="002D3A1A" w:rsidRDefault="002D3A1A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D3A1A">
        <w:rPr>
          <w:rFonts w:eastAsia="Calibri"/>
          <w:kern w:val="0"/>
          <w:sz w:val="22"/>
          <w:szCs w:val="22"/>
          <w:lang w:eastAsia="en-US" w:bidi="ar-SA"/>
        </w:rPr>
        <w:t>AS Tallinna Vesi Laborid 02.12.2024 Analüüsiprotokoll VL-24-781.</w:t>
      </w:r>
    </w:p>
    <w:p w14:paraId="36C824D9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3A7B5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99B732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Ruumid ja ruumide sisustus vastavad koolile kehtestatud nõuetele.</w:t>
      </w:r>
    </w:p>
    <w:p w14:paraId="3B9D8D3D" w14:textId="4380925A" w:rsidR="00A53803" w:rsidRPr="00A53803" w:rsidRDefault="0033121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640307B" w14:textId="4AC73CE8" w:rsidR="00A53803" w:rsidRDefault="00D274D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5E7323DB" w14:textId="5B0E161C" w:rsidR="00C37DD6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Kõik ruumid on tegevustele vastavalt viimistletud ja sisustatud. 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Igas klassiruumis on vähemalt üks avatav aken. </w:t>
      </w:r>
    </w:p>
    <w:p w14:paraId="64B72613" w14:textId="3A620C00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Kehalise kasvatuse tunde viiakse läbi hoone 0-korrusel võimlas, kus on olemas ka pesemisvõimalus koos riietusruumiga. Kooli kasutada on 2 riietusruumi (D0220 ja D0223) ja 2 duširuumi tüdrukutele (D0221 ja D0224) ning 2 riietusruumi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 (D0214 ja D0217)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ja 2 duširuumi poistele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 (D0215 ja D0218)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Igas duširuumis on 4 dušikohta. </w:t>
      </w:r>
      <w:r>
        <w:rPr>
          <w:rFonts w:eastAsia="Calibri"/>
          <w:kern w:val="0"/>
          <w:sz w:val="22"/>
          <w:szCs w:val="22"/>
          <w:lang w:eastAsia="en-US" w:bidi="ar-SA"/>
        </w:rPr>
        <w:t>Kõikides riietusruumides on olemas ka tualettruum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401AA3C4" w14:textId="77777777" w:rsidR="00C37DD6" w:rsidRDefault="00C37DD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2E63D6C5" w14:textId="07F081F9" w:rsidR="00D274DA" w:rsidRDefault="00B639C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6" w:name="_Hlk187675135"/>
      <w:r>
        <w:rPr>
          <w:rFonts w:eastAsia="Calibri"/>
          <w:kern w:val="0"/>
          <w:sz w:val="22"/>
          <w:szCs w:val="22"/>
          <w:lang w:eastAsia="en-US" w:bidi="ar-SA"/>
        </w:rPr>
        <w:t xml:space="preserve">Osad klaasuksed, maani aknad olid markeerimata </w:t>
      </w:r>
      <w:r w:rsidR="00111843">
        <w:rPr>
          <w:rFonts w:eastAsia="Calibri"/>
          <w:kern w:val="0"/>
          <w:sz w:val="22"/>
          <w:szCs w:val="22"/>
          <w:lang w:eastAsia="en-US" w:bidi="ar-SA"/>
        </w:rPr>
        <w:t>(meediaklass, raamatukogu, võimla rõduuks, I korruse einestamisruum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). Määruse 84 § 6 lg 3 kohaselt </w:t>
      </w:r>
      <w:r w:rsidRPr="00B639C6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l</w:t>
      </w:r>
      <w:r w:rsidRPr="00B639C6">
        <w:rPr>
          <w:rFonts w:eastAsia="Calibri"/>
          <w:kern w:val="0"/>
          <w:sz w:val="22"/>
          <w:szCs w:val="22"/>
          <w:lang w:eastAsia="en-US" w:bidi="ar-SA"/>
        </w:rPr>
        <w:t>äbipaistvad seinad, uksed ja põrandani ulatuvate akende klaasid ning peegelseinad olema ohutust materjalist (karastatud või löögikindla turvaklaasiga) ning õpilasele nähtavalt märgistatud või varustatud kaitsega.</w:t>
      </w:r>
      <w:r w:rsidR="00D274DA" w:rsidRPr="00D274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bookmarkEnd w:id="6"/>
    <w:p w14:paraId="30B6EE1F" w14:textId="74D9EBBB" w:rsidR="001F6BC0" w:rsidRDefault="001F6BC0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7356848" w14:textId="69A10E95" w:rsidR="001F6BC0" w:rsidRDefault="001F6BC0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7" w:name="_Hlk187675161"/>
      <w:r>
        <w:rPr>
          <w:rFonts w:eastAsia="Calibri"/>
          <w:kern w:val="0"/>
          <w:sz w:val="22"/>
          <w:szCs w:val="22"/>
          <w:lang w:eastAsia="en-US" w:bidi="ar-SA"/>
        </w:rPr>
        <w:t xml:space="preserve">Klassiruumi uste juures olid maani ulatuvad ruloonöörid. Määruse 84 § 3 lg 1 kohaselt </w:t>
      </w:r>
      <w:r w:rsidRPr="001F6BC0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k</w:t>
      </w:r>
      <w:r w:rsidRPr="001F6BC0">
        <w:rPr>
          <w:rFonts w:eastAsia="Calibri"/>
          <w:kern w:val="0"/>
          <w:sz w:val="22"/>
          <w:szCs w:val="22"/>
          <w:lang w:eastAsia="en-US" w:bidi="ar-SA"/>
        </w:rPr>
        <w:t>oolil olema õppetegevuseks sobivad, ohutud ja turvalised hooned, ruumid, sisustus ja maa-ala. </w:t>
      </w:r>
    </w:p>
    <w:bookmarkEnd w:id="7"/>
    <w:p w14:paraId="753C432D" w14:textId="77777777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D7DC518" w14:textId="7B0A5942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8" w:name="_Hlk187675180"/>
      <w:r>
        <w:rPr>
          <w:rFonts w:eastAsia="Calibri"/>
          <w:kern w:val="0"/>
          <w:sz w:val="22"/>
          <w:szCs w:val="22"/>
          <w:lang w:eastAsia="en-US" w:bidi="ar-SA"/>
        </w:rPr>
        <w:t>Keemiaklassis puudus õpilastele nähtaval kohal ohutusjuhend. Määruse 84 § 8 lg 4 kohaselt peab k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eemiakabinetis õpilastele olema nähtaval kohal ohutusjuhend, mis koostatakse võttes aluseks üleriigilise keemia ainenõukogu poolt heaks kiidetud ohutusnõuded või hea tava juhised.</w:t>
      </w:r>
    </w:p>
    <w:bookmarkEnd w:id="8"/>
    <w:p w14:paraId="570F41DF" w14:textId="77777777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790B7ED" w14:textId="017BF97E" w:rsidR="00C4274B" w:rsidRDefault="00D274DA" w:rsidP="00C37DD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9" w:name="_Hlk187675203"/>
      <w:r>
        <w:rPr>
          <w:rFonts w:eastAsia="Calibri"/>
          <w:kern w:val="0"/>
          <w:sz w:val="22"/>
          <w:szCs w:val="22"/>
          <w:lang w:eastAsia="en-US" w:bidi="ar-SA"/>
        </w:rPr>
        <w:t xml:space="preserve">Kõik ruumid on tegevustele vastavalt viimistletud ja sisustatud (v.a tehnoloogiaklass). Määruse 84 § 8 lg 5-7 kohaselt 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t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ehnoloogiaruumis olema masinate ja seadmete ohutu kasutamise juhendid, vajalikud kaitseseadmed ja -ekraanid, teave ohtude ja ohutute töövõtete kohta ning õpilastele tööks vajalikud individuaalsed kaitsevahendid.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Tehnoloogiaruumis tuleb seadmetel ja õppetöökohtadel tagada piisav kohtäratõmme või tsentraalne puruimemissüsteem. Tehnoloogiaruumis peab olema piisavalt liikumisruumi. Õppetöökohtade vahekaugus peab vastama riskianalüüsi tulemustele ning masinate ja seadmete kasutamisjuhendi nõuetele.</w:t>
      </w:r>
    </w:p>
    <w:bookmarkEnd w:id="9"/>
    <w:p w14:paraId="55ECBF6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6770C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0390498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Toitlustus vastab koolile kehtestatud nõuetele.</w:t>
      </w:r>
    </w:p>
    <w:p w14:paraId="36722325" w14:textId="6ADDD514" w:rsidR="00A53803" w:rsidRPr="00A53803" w:rsidRDefault="006A270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3BB19CF" w14:textId="63FA299B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0F1B01EB" w14:textId="3C4413D1" w:rsidR="006A2705" w:rsidRPr="007C2594" w:rsidRDefault="006A2705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Toitlustaja Fredo OÜ. Einestamisruumid asuvad hoone I ja II korrusel.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Einestamisruumide vahetus läheduses on mõlemal korrusel 6 kätepesuvalamut koos hügieenilise kätepesu ja kuivatus võimalusega. </w:t>
      </w:r>
      <w:r>
        <w:rPr>
          <w:rFonts w:eastAsia="Calibri"/>
          <w:kern w:val="0"/>
          <w:sz w:val="22"/>
          <w:szCs w:val="22"/>
          <w:lang w:eastAsia="en-US" w:bidi="ar-SA"/>
        </w:rPr>
        <w:t>Hoone I korrusel söövad lisaks lasteaiarühmadele ka 1.-5.klassid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kolmes vahetuses. Hoone II korrusel einestavad 6.-12.klassid kahes vahetuses. Toiduaegade kestus 30 minutit. 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 xml:space="preserve">Mõlemal korrusel serveeritakse toitu 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i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>seteenindavas korras iseteenindusletil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4BD9EC18" w14:textId="031B1578" w:rsidR="00A53803" w:rsidRPr="00A53803" w:rsidRDefault="00C4274B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</w:t>
      </w:r>
      <w:r w:rsidR="00331218">
        <w:rPr>
          <w:rFonts w:eastAsia="Calibri"/>
          <w:kern w:val="0"/>
          <w:sz w:val="22"/>
          <w:szCs w:val="22"/>
          <w:lang w:eastAsia="en-US" w:bidi="ar-SA"/>
        </w:rPr>
        <w:t>menüüsid ja toidu kaloraazi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0243430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96EB2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6BB9A4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Päevakava ja õppekorraldus vastavad koolile kehtestatud nõuetele.</w:t>
      </w:r>
    </w:p>
    <w:p w14:paraId="761B7A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740FE7B" w14:textId="1C7649E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lastRenderedPageBreak/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ei  </w:t>
      </w:r>
    </w:p>
    <w:p w14:paraId="336F695C" w14:textId="77777777" w:rsidR="00A53803" w:rsidRPr="00A53803" w:rsidRDefault="00C4274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 p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äevakava ja õppekorraldust.</w:t>
      </w:r>
    </w:p>
    <w:p w14:paraId="5429BC7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03138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B4A4FA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Töötajate tervisetõendid vastavad kehtestatud nõuetele.</w:t>
      </w:r>
    </w:p>
    <w:p w14:paraId="4CDE4D13" w14:textId="57ADB84F" w:rsidR="00A53803" w:rsidRPr="00A53803" w:rsidRDefault="00F314F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073FAD78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D2746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30EE86B9" w14:textId="7D26D1C8" w:rsidR="002D2746" w:rsidRPr="00A53803" w:rsidRDefault="00C46B0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</w:t>
      </w:r>
      <w:r w:rsidR="00F314FB">
        <w:rPr>
          <w:rFonts w:eastAsia="Calibri"/>
          <w:kern w:val="0"/>
          <w:sz w:val="22"/>
          <w:szCs w:val="22"/>
          <w:lang w:eastAsia="en-US" w:bidi="ar-SA"/>
        </w:rPr>
        <w:t>50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kehtivat tervisetõendit nakkushaiguste suhtes.</w:t>
      </w:r>
    </w:p>
    <w:p w14:paraId="49B32E8A" w14:textId="370DBF67" w:rsidR="002526F3" w:rsidRDefault="00295C7A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25749448" w14:textId="76393FD8" w:rsidR="00603769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0D532EDE" w14:textId="77777777" w:rsidR="00603769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03DF360C" w14:textId="77777777" w:rsidR="00E06598" w:rsidRDefault="00E06598" w:rsidP="007C25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37C8F121" w14:textId="77777777" w:rsidR="00E06598" w:rsidRDefault="00E06598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10C5861D" w14:textId="25292DA6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b/>
          <w:kern w:val="0"/>
          <w:sz w:val="22"/>
          <w:szCs w:val="22"/>
          <w:lang w:eastAsia="en-US" w:bidi="ar-SA"/>
        </w:rPr>
        <w:t>B. KOOLIEELNE LASTEASUTUS:</w:t>
      </w:r>
    </w:p>
    <w:p w14:paraId="04B6C63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Maa-ala vastab koolieelsele lasteasutusele kehtestatud nõuetele. </w:t>
      </w:r>
    </w:p>
    <w:p w14:paraId="72DF61AE" w14:textId="13750BFB" w:rsidR="00603769" w:rsidRPr="00603769" w:rsidRDefault="006D0303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3D2146B6" w14:textId="07F13B99" w:rsidR="00603769" w:rsidRDefault="00603769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C88178D" w14:textId="34BDCE19" w:rsidR="00FB52DB" w:rsidRPr="00603769" w:rsidRDefault="008D67DE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Koolieelsel lasteasutusel on omaette m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aa-ala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, mis on valgustatud, 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piiratud aiaga ning sisutatud eakohaste atraktsioonidega.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Atraktsioonide all on tartaankate või liiva-ala.</w:t>
      </w:r>
    </w:p>
    <w:p w14:paraId="40A2815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549D76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6CD9659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Hoone(d), valgustus, ventilatsioon, müratase ja joogivesi vastavad koolieelsele lasteasutusele kehtestatud nõuetele. </w:t>
      </w:r>
    </w:p>
    <w:p w14:paraId="6B1BC751" w14:textId="66E40056" w:rsidR="00603769" w:rsidRPr="00603769" w:rsidRDefault="00D572F5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4283649D" w14:textId="1C03D29B" w:rsidR="00603769" w:rsidRDefault="00D572F5" w:rsidP="006D03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3626475" w14:textId="4B66427C" w:rsidR="006D0303" w:rsidRDefault="006D0303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Hoonel on kasutusluba. Hoones on arvestatud liikumispuudega inimeste vajadustega: sissepääsul puuduvad trepid/astmed ning hoones on korruste vaheliseks liikumiseks lift. Hoone 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kõikidel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korrus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t</w:t>
      </w:r>
      <w:r>
        <w:rPr>
          <w:rFonts w:eastAsia="Calibri"/>
          <w:kern w:val="0"/>
          <w:sz w:val="22"/>
          <w:szCs w:val="22"/>
          <w:lang w:eastAsia="en-US" w:bidi="ar-SA"/>
        </w:rPr>
        <w:t>el on inva-tualettruum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id</w:t>
      </w:r>
      <w:r>
        <w:rPr>
          <w:rFonts w:eastAsia="Calibri"/>
          <w:kern w:val="0"/>
          <w:sz w:val="22"/>
          <w:szCs w:val="22"/>
          <w:lang w:eastAsia="en-US" w:bidi="ar-SA"/>
        </w:rPr>
        <w:t>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5AA842C" w14:textId="77777777" w:rsidR="00BC67E5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4E51E76" w14:textId="0AC0EA3C" w:rsidR="00BC67E5" w:rsidRDefault="00EA3A53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Mõõdistaja OÜ 22.11.2024 Ventilatsioonisüsteemide reguleerimise protokoll. Katseprotokoll nr 24512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24CE5F93" w14:textId="1EAC1D11" w:rsidR="00BC67E5" w:rsidRDefault="00EA3A53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Mõõdistaja OÜ 25.11.2024 Tehnosüsteemide poolt tekitatava mürataseme mõõtmine. Katseprotokoll nr 24499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1C35418D" w14:textId="77777777" w:rsidR="00BC67E5" w:rsidRPr="00A53803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D3A1A">
        <w:rPr>
          <w:rFonts w:eastAsia="Calibri"/>
          <w:kern w:val="0"/>
          <w:sz w:val="22"/>
          <w:szCs w:val="22"/>
          <w:lang w:eastAsia="en-US" w:bidi="ar-SA"/>
        </w:rPr>
        <w:t>AS Tallinna Vesi Laborid 02.12.2024 Analüüsiprotokoll VL-24-781.</w:t>
      </w:r>
    </w:p>
    <w:p w14:paraId="5D08898B" w14:textId="77777777" w:rsidR="00D572F5" w:rsidRDefault="00D572F5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5213208" w14:textId="299D92EF" w:rsidR="002D3A1A" w:rsidRDefault="006D0303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Elektrikontrolli Teenused OÜ 16.10.2024 Valgustustiheduse mõõtmise protokoll nr L4075-24/1. Juhime tähelepanu, et puuduvad andmed </w:t>
      </w:r>
      <w:r>
        <w:rPr>
          <w:rFonts w:eastAsia="Calibri"/>
          <w:kern w:val="0"/>
          <w:sz w:val="22"/>
          <w:szCs w:val="22"/>
          <w:lang w:eastAsia="en-US" w:bidi="ar-SA"/>
        </w:rPr>
        <w:t>koolieelse lasteasutuse kahe rühma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tuulekodade 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(ruum C1</w:t>
      </w:r>
      <w:r>
        <w:rPr>
          <w:rFonts w:eastAsia="Calibri"/>
          <w:kern w:val="0"/>
          <w:sz w:val="22"/>
          <w:szCs w:val="22"/>
          <w:lang w:eastAsia="en-US" w:bidi="ar-SA"/>
        </w:rPr>
        <w:t>003 ja C1051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mõõtmistulemuste kohta.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Kahe rühma garderoobi (</w:t>
      </w:r>
      <w:r w:rsidRPr="00D572F5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ruumid C1208 ja </w:t>
      </w:r>
      <w:r w:rsidR="00D572F5" w:rsidRPr="00D572F5">
        <w:rPr>
          <w:rFonts w:eastAsia="Calibri"/>
          <w:b/>
          <w:bCs/>
          <w:kern w:val="0"/>
          <w:sz w:val="22"/>
          <w:szCs w:val="22"/>
          <w:lang w:eastAsia="en-US" w:bidi="ar-SA"/>
        </w:rPr>
        <w:t>C1221</w:t>
      </w:r>
      <w:r w:rsidR="00D572F5">
        <w:rPr>
          <w:rFonts w:eastAsia="Calibri"/>
          <w:kern w:val="0"/>
          <w:sz w:val="22"/>
          <w:szCs w:val="22"/>
          <w:lang w:eastAsia="en-US" w:bidi="ar-SA"/>
        </w:rPr>
        <w:t>) tehisvalgustuse tugevus ei vasta nõuetele.</w:t>
      </w:r>
    </w:p>
    <w:p w14:paraId="45B7BB18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4915C5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478F45AC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Ruumid ja ruumide sisustus vastavad  koolieelsele lasteasutusele kehtestatud nõuetele. </w:t>
      </w:r>
    </w:p>
    <w:p w14:paraId="5E70C4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1AAA999E" w14:textId="2CB16F06" w:rsidR="00603769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57548C66" w14:textId="4113816E" w:rsidR="007C4B97" w:rsidRDefault="00F314FB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 I korrusele on planeeritud 2 rühma. Liitrühm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on planeeritud maksimaalselt 1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8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-lapsega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ruumi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de</w:t>
      </w:r>
      <w:r>
        <w:rPr>
          <w:rFonts w:eastAsia="Calibri"/>
          <w:kern w:val="0"/>
          <w:sz w:val="22"/>
          <w:szCs w:val="22"/>
          <w:lang w:eastAsia="en-US" w:bidi="ar-SA"/>
        </w:rPr>
        <w:t>s nr</w:t>
      </w:r>
      <w:r w:rsidR="00F6669A">
        <w:rPr>
          <w:rFonts w:eastAsia="Calibri"/>
          <w:kern w:val="0"/>
          <w:sz w:val="22"/>
          <w:szCs w:val="22"/>
          <w:lang w:eastAsia="en-US" w:bidi="ar-SA"/>
        </w:rPr>
        <w:t> 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C1207, C1208, C1209. </w:t>
      </w:r>
      <w:bookmarkStart w:id="10" w:name="_Hlk187450153"/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Ruumide koosseisu kuuluvad: 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tuulekoda, garderoob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14,1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, tualettruum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15,6 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ja mängu- ja magamisruum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78,1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bookmarkEnd w:id="10"/>
    <w:p w14:paraId="671FE5A1" w14:textId="35CDCEE2" w:rsidR="007C4B97" w:rsidRPr="007C4B97" w:rsidRDefault="007C4B97" w:rsidP="007C4B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Aiarühm 7-lapsega on planeeritud ruumidesse nr C1221, C1218 ja C1264. 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Ruumide koosseisu kuuluvad: tuulekoda, garderoob pindalaga </w:t>
      </w:r>
      <w:r>
        <w:rPr>
          <w:rFonts w:eastAsia="Calibri"/>
          <w:kern w:val="0"/>
          <w:sz w:val="22"/>
          <w:szCs w:val="22"/>
          <w:lang w:eastAsia="en-US" w:bidi="ar-SA"/>
        </w:rPr>
        <w:t>8,7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, tualettruum pindalaga 1</w:t>
      </w:r>
      <w:r>
        <w:rPr>
          <w:rFonts w:eastAsia="Calibri"/>
          <w:kern w:val="0"/>
          <w:sz w:val="22"/>
          <w:szCs w:val="22"/>
          <w:lang w:eastAsia="en-US" w:bidi="ar-SA"/>
        </w:rPr>
        <w:t>3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,</w:t>
      </w:r>
      <w:r>
        <w:rPr>
          <w:rFonts w:eastAsia="Calibri"/>
          <w:kern w:val="0"/>
          <w:sz w:val="22"/>
          <w:szCs w:val="22"/>
          <w:lang w:eastAsia="en-US" w:bidi="ar-SA"/>
        </w:rPr>
        <w:t>8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 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ja mängu- ja magamisruum pindalaga </w:t>
      </w:r>
      <w:r>
        <w:rPr>
          <w:rFonts w:eastAsia="Calibri"/>
          <w:kern w:val="0"/>
          <w:sz w:val="22"/>
          <w:szCs w:val="22"/>
          <w:lang w:eastAsia="en-US" w:bidi="ar-SA"/>
        </w:rPr>
        <w:t>36,2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019D54AF" w14:textId="4DB92F39" w:rsidR="007C4B97" w:rsidRDefault="007C4B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D6AF4CC" w14:textId="104E0AB4" w:rsidR="00BF2319" w:rsidRDefault="007C4B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Mõlema rühma t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ualettruumis on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3 väikelaste tualettpotti,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 xml:space="preserve">3 kätepesuvalamut (neist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2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väikelastele sobival kõrgusel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)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, lisaks on olemas erivalamu potipesuks ning dušialus. Lapsed magavad kergvoodites, mida hoiustatakse rühmaruumi kapis. Koristusvahendeid hoitakse I korruse lukustatavas koristusruumis, kus on ka erivalamu.</w:t>
      </w:r>
    </w:p>
    <w:p w14:paraId="59F1B53E" w14:textId="4D8F791D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Rühmaruumides on ruumide tuulutamiseks avatavad aknad ja terassiuks. Kõik ruumid on tegevustele vastavalt viimistletud ja sisutatud. </w:t>
      </w:r>
    </w:p>
    <w:p w14:paraId="14261B9D" w14:textId="77777777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2DFD0321" w14:textId="5812BE65" w:rsidR="00BC67E5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11" w:name="_Hlk187485192"/>
      <w:r>
        <w:rPr>
          <w:rFonts w:eastAsia="Calibri"/>
          <w:kern w:val="0"/>
          <w:sz w:val="22"/>
          <w:szCs w:val="22"/>
          <w:lang w:eastAsia="en-US" w:bidi="ar-SA"/>
        </w:rPr>
        <w:lastRenderedPageBreak/>
        <w:t>Rühma uste katete ruloonöörid olid lastele kättesaadaval kõrgusel (ulatusid maani).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 xml:space="preserve"> Määruse 131 § 3 lg 1 kohaselt 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>l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>asteasutusel olema lastele alushariduse ja hoiu võimaldamiseks sobivad, ohutud ja turvalised hooned, ruumid, sisustus ja maa-ala.</w:t>
      </w:r>
    </w:p>
    <w:p w14:paraId="621F0108" w14:textId="77777777" w:rsidR="00374012" w:rsidRDefault="00374012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6CC3948" w14:textId="17957D00" w:rsidR="004F5F73" w:rsidRPr="00603769" w:rsidRDefault="004F5F73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4F5F73">
        <w:rPr>
          <w:rFonts w:eastAsia="Calibri"/>
          <w:kern w:val="0"/>
          <w:sz w:val="22"/>
          <w:szCs w:val="22"/>
          <w:lang w:eastAsia="en-US" w:bidi="ar-SA"/>
        </w:rPr>
        <w:t xml:space="preserve">Hetkel einestavad lasteaialapsed kooliõpilaste laua taga, kuid einestamisruumi on planeeritud lasteaialastele sobiva kõrgusega lauad. 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>Määruse 131 § 8 lg 8 kohaselt peab l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>apsel olema kasvule vastav tool ja koht laua taga.</w:t>
      </w:r>
    </w:p>
    <w:bookmarkEnd w:id="11"/>
    <w:p w14:paraId="1DD3FEF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8E8346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F2F068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Toitlustus vastab  koolieelsele lasteasutusele kehtestatud nõuetele. </w:t>
      </w:r>
    </w:p>
    <w:p w14:paraId="3A19F183" w14:textId="2BBF5BD5" w:rsidR="00603769" w:rsidRPr="00603769" w:rsidRDefault="004F5F73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59BCB50F" w14:textId="252148D4" w:rsidR="00603769" w:rsidRDefault="0060376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3920A90" w14:textId="72F98A82" w:rsidR="004F5F73" w:rsidRDefault="00BF2319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Lapsed söövad 3 korda päevas: H </w:t>
      </w:r>
      <w:r w:rsidR="00AE4EAD">
        <w:rPr>
          <w:rFonts w:eastAsia="Calibri"/>
          <w:kern w:val="0"/>
          <w:sz w:val="22"/>
          <w:szCs w:val="22"/>
          <w:lang w:eastAsia="en-US" w:bidi="ar-SA"/>
        </w:rPr>
        <w:t>10.00-10.35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; L: 11.20-12.00; Oode: </w:t>
      </w:r>
      <w:r w:rsidR="004F5F73">
        <w:rPr>
          <w:rFonts w:eastAsia="Calibri"/>
          <w:kern w:val="0"/>
          <w:sz w:val="22"/>
          <w:szCs w:val="22"/>
          <w:lang w:eastAsia="en-US" w:bidi="ar-SA"/>
        </w:rPr>
        <w:t xml:space="preserve">15.00-15.30 </w:t>
      </w:r>
      <w:r>
        <w:rPr>
          <w:rFonts w:eastAsia="Calibri"/>
          <w:kern w:val="0"/>
          <w:sz w:val="22"/>
          <w:szCs w:val="22"/>
          <w:lang w:eastAsia="en-US" w:bidi="ar-SA"/>
        </w:rPr>
        <w:t>I korruse söögisaalis</w:t>
      </w:r>
      <w:r w:rsidR="004F5F73">
        <w:rPr>
          <w:rFonts w:eastAsia="Calibri"/>
          <w:kern w:val="0"/>
          <w:sz w:val="22"/>
          <w:szCs w:val="22"/>
          <w:lang w:eastAsia="en-US" w:bidi="ar-SA"/>
        </w:rPr>
        <w:t xml:space="preserve">. Toitlustaja on Fredo OÜ. Õpetajad serveerivad toidu lastele valmisportsjonitena. Einestamisruumi ees on erineval kõrgusel 6 kätepesu valamut hügieeniliseks kätepesuks ja kuivatuseks. </w:t>
      </w:r>
    </w:p>
    <w:p w14:paraId="220A50C7" w14:textId="2BDE5FC1" w:rsidR="004F5F73" w:rsidRPr="00603769" w:rsidRDefault="004F5F73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 toidu menüüsid ja kaloraazi.</w:t>
      </w:r>
    </w:p>
    <w:p w14:paraId="377ADDD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F9C3479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69603D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Tervise edendamine ja päevakava vastavad koolieelsele lasteasutusele kehtestatud nõuetele. </w:t>
      </w:r>
    </w:p>
    <w:p w14:paraId="641E0893" w14:textId="5C3980DD" w:rsidR="00603769" w:rsidRPr="00603769" w:rsidRDefault="00500D58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6578AC1D" w14:textId="2D53919B" w:rsidR="00603769" w:rsidRDefault="00603769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7A05A7D2" w14:textId="6C54E46D" w:rsidR="00500D58" w:rsidRPr="00603769" w:rsidRDefault="00500D58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Märkused puuduvad</w:t>
      </w:r>
    </w:p>
    <w:p w14:paraId="616FC0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25E87D4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Töötajate tervisetõendid vastavad  kehtestatud nõuetele </w:t>
      </w:r>
    </w:p>
    <w:p w14:paraId="6319EEEB" w14:textId="3AF4E95D" w:rsidR="00603769" w:rsidRPr="00603769" w:rsidRDefault="00F314FB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25C3C18A" w14:textId="5CB87C4F" w:rsidR="00603769" w:rsidRDefault="00603769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C85BCEA" w14:textId="190F975B" w:rsidR="00F314FB" w:rsidRPr="00603769" w:rsidRDefault="00F314FB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2 töötaja tervisetõendid, mis vastavad nõuetele. 1 töötaja tervisetõend on uuendamisel. </w:t>
      </w:r>
    </w:p>
    <w:p w14:paraId="17448ABC" w14:textId="2853FFA3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koos viidetega puuduste kohta)</w:t>
      </w:r>
    </w:p>
    <w:p w14:paraId="58D629AE" w14:textId="51804884" w:rsidR="00603769" w:rsidRPr="009C75DB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A0D3AF9" w14:textId="77777777" w:rsidR="002D2746" w:rsidRPr="00A53803" w:rsidRDefault="002D2746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689C504D" w14:textId="77777777" w:rsidR="00AF1A27" w:rsidRPr="00A53803" w:rsidRDefault="00A53803" w:rsidP="00AF1A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raames kasutatud tehnilised vahendid: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122C0F">
        <w:rPr>
          <w:rFonts w:eastAsia="Times New Roman"/>
          <w:kern w:val="0"/>
          <w:sz w:val="22"/>
          <w:szCs w:val="22"/>
          <w:lang w:eastAsia="et-EE" w:bidi="ar-SA"/>
        </w:rPr>
        <w:t>ei kasutatud tehnilisi</w:t>
      </w:r>
      <w:r w:rsidR="00AF1A27">
        <w:rPr>
          <w:rFonts w:eastAsia="Times New Roman"/>
          <w:kern w:val="0"/>
          <w:sz w:val="22"/>
          <w:szCs w:val="22"/>
          <w:lang w:eastAsia="et-EE" w:bidi="ar-SA"/>
        </w:rPr>
        <w:t xml:space="preserve"> vahendeid.</w:t>
      </w:r>
    </w:p>
    <w:p w14:paraId="4FC17EE7" w14:textId="77777777" w:rsidR="00A53803" w:rsidRPr="00A53803" w:rsidRDefault="00AF1A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</w:t>
      </w:r>
      <w:r w:rsidR="00A53803" w:rsidRPr="00A53803">
        <w:rPr>
          <w:rFonts w:eastAsia="Times New Roman"/>
          <w:kern w:val="0"/>
          <w:sz w:val="16"/>
          <w:szCs w:val="16"/>
          <w:lang w:eastAsia="et-EE" w:bidi="ar-SA"/>
        </w:rPr>
        <w:t>(vahendi nimetus, mark, seerianumber)</w:t>
      </w:r>
    </w:p>
    <w:p w14:paraId="4D2E3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001E4302" w14:textId="77777777" w:rsidR="00A53803" w:rsidRDefault="00A53803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Märkused/taotlused: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3FD5CAD" w14:textId="77777777" w:rsidR="00C46B07" w:rsidRPr="00A53803" w:rsidRDefault="00C46B07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</w:t>
      </w:r>
    </w:p>
    <w:p w14:paraId="49D90E1F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26FFA91C" w14:textId="7AAD4DA0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objekti terviseohutuses puudusi ei tuvastanud. </w:t>
      </w:r>
    </w:p>
    <w:p w14:paraId="39075597" w14:textId="19DB9B93" w:rsidR="00A53803" w:rsidRPr="00A53803" w:rsidRDefault="00F314F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783DC6">
        <w:rPr>
          <w:rFonts w:eastAsia="Calibri"/>
          <w:kern w:val="0"/>
          <w:sz w:val="22"/>
          <w:szCs w:val="22"/>
          <w:lang w:eastAsia="en-US" w:bidi="ar-SA"/>
        </w:rPr>
      </w:r>
      <w:r w:rsidR="00783DC6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tuvastati objekti terviseohutuses puudused. </w:t>
      </w:r>
    </w:p>
    <w:p w14:paraId="696B4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2AD1B3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n-GB" w:bidi="ar-SA"/>
        </w:rPr>
      </w:pPr>
    </w:p>
    <w:p w14:paraId="55FB1E7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Gea</w:t>
      </w:r>
      <w:r w:rsidR="00AF1A2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Metus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>.........................................................................................</w:t>
      </w:r>
    </w:p>
    <w:p w14:paraId="1DCBDE1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)  </w:t>
      </w:r>
    </w:p>
    <w:p w14:paraId="3114210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lang w:eastAsia="en-GB" w:bidi="ar-SA"/>
        </w:rPr>
      </w:pPr>
    </w:p>
    <w:p w14:paraId="6C43C901" w14:textId="6F2F175F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Taotluse esitaja / esindaja</w:t>
      </w:r>
      <w:r w:rsidRPr="00A53803">
        <w:rPr>
          <w:rFonts w:eastAsia="Times New Roman"/>
          <w:b/>
          <w:kern w:val="0"/>
          <w:sz w:val="22"/>
          <w:szCs w:val="22"/>
          <w:vertAlign w:val="superscript"/>
          <w:lang w:eastAsia="en-GB" w:bidi="ar-SA"/>
        </w:rPr>
        <w:t>1</w:t>
      </w: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:</w:t>
      </w:r>
      <w:r w:rsidR="008C789E">
        <w:rPr>
          <w:rFonts w:eastAsia="Times New Roman"/>
          <w:b/>
          <w:kern w:val="0"/>
          <w:sz w:val="22"/>
          <w:szCs w:val="22"/>
          <w:lang w:eastAsia="en-GB" w:bidi="ar-SA"/>
        </w:rPr>
        <w:t xml:space="preserve"> </w:t>
      </w:r>
      <w:r w:rsidR="008C789E">
        <w:rPr>
          <w:rFonts w:eastAsia="Times New Roman"/>
          <w:kern w:val="0"/>
          <w:sz w:val="22"/>
          <w:szCs w:val="22"/>
          <w:lang w:eastAsia="en-GB" w:bidi="ar-SA"/>
        </w:rPr>
        <w:t>-</w:t>
      </w:r>
    </w:p>
    <w:p w14:paraId="7F8325C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>)</w:t>
      </w:r>
    </w:p>
    <w:p w14:paraId="654DD5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7602B4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60E4F178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n-GB" w:bidi="ar-SA"/>
        </w:rPr>
      </w:pPr>
    </w:p>
    <w:p w14:paraId="4A107A1C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en-US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5296520" w14:textId="77777777" w:rsidR="00BD078E" w:rsidRPr="00BD078E" w:rsidRDefault="00BD078E" w:rsidP="006A01AC">
      <w:pPr>
        <w:pStyle w:val="Snum"/>
        <w:widowControl w:val="0"/>
        <w:suppressAutoHyphens/>
      </w:pPr>
    </w:p>
    <w:sectPr w:rsidR="00BD078E" w:rsidRPr="00BD078E" w:rsidSect="00402D24">
      <w:footerReference w:type="default" r:id="rId11"/>
      <w:footerReference w:type="first" r:id="rId12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619" w14:textId="77777777" w:rsidR="00A53803" w:rsidRDefault="00A53803" w:rsidP="00DF44DF">
      <w:r>
        <w:separator/>
      </w:r>
    </w:p>
  </w:endnote>
  <w:endnote w:type="continuationSeparator" w:id="0">
    <w:p w14:paraId="5A0F3F40" w14:textId="77777777" w:rsidR="00A53803" w:rsidRDefault="00A5380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23A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46B07">
      <w:rPr>
        <w:noProof/>
      </w:rPr>
      <w:t>3</w:t>
    </w:r>
    <w:r w:rsidRPr="00AD2EA7">
      <w:fldChar w:fldCharType="end"/>
    </w:r>
    <w:r w:rsidR="003B2A9C" w:rsidRPr="00AD2EA7">
      <w:t xml:space="preserve"> (</w:t>
    </w:r>
    <w:fldSimple w:instr=" NUMPAGES ">
      <w:r w:rsidR="00C46B07">
        <w:rPr>
          <w:noProof/>
        </w:rPr>
        <w:t>3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C67" w14:textId="77777777" w:rsidR="00402D24" w:rsidRPr="000A17B5" w:rsidRDefault="00290CD3" w:rsidP="00402D24">
    <w:pPr>
      <w:pStyle w:val="Jalus1"/>
      <w:pBdr>
        <w:top w:val="single" w:sz="4" w:space="1" w:color="auto"/>
      </w:pBdr>
    </w:pPr>
    <w:r>
      <w:t>Paldiski mnt 81 / 10614</w:t>
    </w:r>
    <w:r w:rsidR="000A17B5" w:rsidRPr="000A17B5">
      <w:t xml:space="preserve"> Tallinn / </w:t>
    </w:r>
    <w:r>
      <w:t>794 3500 / info</w:t>
    </w:r>
    <w:r w:rsidR="00DC6C12">
      <w:t>@terviseamet</w:t>
    </w:r>
    <w:r w:rsidR="000A17B5" w:rsidRPr="000A17B5">
      <w:t>.ee / www.</w:t>
    </w:r>
    <w:r w:rsidR="00DC6C12"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45462FFA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30AB6B61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7E7A" w14:textId="77777777" w:rsidR="00A53803" w:rsidRDefault="00A53803" w:rsidP="00DF44DF">
      <w:r>
        <w:separator/>
      </w:r>
    </w:p>
  </w:footnote>
  <w:footnote w:type="continuationSeparator" w:id="0">
    <w:p w14:paraId="4B3C0CCB" w14:textId="77777777" w:rsidR="00A53803" w:rsidRDefault="00A53803" w:rsidP="00DF44DF">
      <w:r>
        <w:continuationSeparator/>
      </w:r>
    </w:p>
  </w:footnote>
  <w:footnote w:id="1">
    <w:p w14:paraId="13617ACA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2FBA">
        <w:rPr>
          <w:rFonts w:ascii="Times New Roman" w:hAnsi="Times New Roman"/>
          <w:sz w:val="16"/>
          <w:szCs w:val="16"/>
          <w:vertAlign w:val="superscript"/>
        </w:rPr>
        <w:footnoteRef/>
      </w:r>
      <w:r w:rsidRPr="00442FBA">
        <w:rPr>
          <w:rFonts w:ascii="Times New Roman" w:hAnsi="Times New Roman"/>
          <w:sz w:val="16"/>
          <w:szCs w:val="16"/>
        </w:rPr>
        <w:t>Vabariigi Valitsuse 30.05.2013 määrus nr 84 „Tervisekaitsenõuded koolidele“</w:t>
      </w:r>
    </w:p>
    <w:p w14:paraId="1DB051AE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442FBA">
        <w:rPr>
          <w:rFonts w:ascii="Times New Roman" w:hAnsi="Times New Roman"/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rFonts w:ascii="Times New Roman" w:hAnsi="Times New Roman"/>
          <w:sz w:val="16"/>
          <w:szCs w:val="16"/>
        </w:rPr>
        <w:t>;</w:t>
      </w:r>
      <w:r w:rsidRPr="00442FBA">
        <w:rPr>
          <w:rFonts w:ascii="Times New Roman" w:hAnsi="Times New Roman"/>
          <w:sz w:val="16"/>
          <w:szCs w:val="16"/>
        </w:rPr>
        <w:t xml:space="preserve"> </w:t>
      </w:r>
    </w:p>
    <w:p w14:paraId="103A3FD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sotsiaalministri 27.03.2001. a määrus nr 36 „Tervisekaitsenõuded kooli päevakavale ja õppekorraldusele“ </w:t>
      </w:r>
    </w:p>
    <w:p w14:paraId="25AF63A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rFonts w:ascii="Times New Roman" w:hAnsi="Times New Roman"/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rFonts w:ascii="Times New Roman" w:hAnsi="Times New Roman"/>
          <w:sz w:val="16"/>
          <w:szCs w:val="16"/>
        </w:rPr>
        <w:t>;</w:t>
      </w:r>
    </w:p>
    <w:p w14:paraId="548F145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 </w:t>
      </w:r>
      <w:r w:rsidRPr="00C610A2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rFonts w:ascii="Times New Roman" w:hAnsi="Times New Roman"/>
          <w:bCs/>
          <w:sz w:val="16"/>
          <w:szCs w:val="16"/>
        </w:rPr>
        <w:t>;</w:t>
      </w:r>
    </w:p>
    <w:p w14:paraId="100C7EE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D22EE0">
        <w:rPr>
          <w:rFonts w:ascii="Times New Roman" w:hAnsi="Times New Roman"/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14:paraId="178690FE" w14:textId="77777777" w:rsidR="00421D56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2A0B82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421D56" w:rsidRPr="00421D56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421D56" w:rsidRPr="00421D56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</w:p>
    <w:p w14:paraId="438965C9" w14:textId="487A511D" w:rsidR="00A53803" w:rsidRPr="00774C50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nakkushaiguste</w:t>
      </w:r>
      <w:r w:rsidRPr="003E120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ennetamise ja tõrje seadus</w:t>
      </w:r>
    </w:p>
    <w:p w14:paraId="0912AD75" w14:textId="77777777" w:rsidR="00A53803" w:rsidRPr="00442FBA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3"/>
    <w:rsid w:val="00060947"/>
    <w:rsid w:val="000913FC"/>
    <w:rsid w:val="000A17B5"/>
    <w:rsid w:val="00111843"/>
    <w:rsid w:val="00116379"/>
    <w:rsid w:val="00122C0F"/>
    <w:rsid w:val="00124999"/>
    <w:rsid w:val="001523BD"/>
    <w:rsid w:val="0016710F"/>
    <w:rsid w:val="00181451"/>
    <w:rsid w:val="00185346"/>
    <w:rsid w:val="0018632B"/>
    <w:rsid w:val="0019517C"/>
    <w:rsid w:val="001A0919"/>
    <w:rsid w:val="001A5B1A"/>
    <w:rsid w:val="001A7D04"/>
    <w:rsid w:val="001D4CFB"/>
    <w:rsid w:val="001F365C"/>
    <w:rsid w:val="001F6BC0"/>
    <w:rsid w:val="002008A2"/>
    <w:rsid w:val="00204723"/>
    <w:rsid w:val="0021153B"/>
    <w:rsid w:val="002526F3"/>
    <w:rsid w:val="002556A1"/>
    <w:rsid w:val="00262EA2"/>
    <w:rsid w:val="00263944"/>
    <w:rsid w:val="002642B0"/>
    <w:rsid w:val="0026541E"/>
    <w:rsid w:val="00276BFB"/>
    <w:rsid w:val="002835BB"/>
    <w:rsid w:val="00290CD3"/>
    <w:rsid w:val="002921A8"/>
    <w:rsid w:val="00293449"/>
    <w:rsid w:val="00295C7A"/>
    <w:rsid w:val="002D2746"/>
    <w:rsid w:val="002D3A1A"/>
    <w:rsid w:val="002E303B"/>
    <w:rsid w:val="002F254F"/>
    <w:rsid w:val="003003EE"/>
    <w:rsid w:val="003010F4"/>
    <w:rsid w:val="00331218"/>
    <w:rsid w:val="0034719C"/>
    <w:rsid w:val="00354059"/>
    <w:rsid w:val="00374012"/>
    <w:rsid w:val="00387CB4"/>
    <w:rsid w:val="00394DCB"/>
    <w:rsid w:val="003B1718"/>
    <w:rsid w:val="003B2A9C"/>
    <w:rsid w:val="00402D24"/>
    <w:rsid w:val="004179F5"/>
    <w:rsid w:val="00421D56"/>
    <w:rsid w:val="00435A13"/>
    <w:rsid w:val="0044084D"/>
    <w:rsid w:val="00441019"/>
    <w:rsid w:val="004534C5"/>
    <w:rsid w:val="00473260"/>
    <w:rsid w:val="004755A4"/>
    <w:rsid w:val="004813C3"/>
    <w:rsid w:val="004B18BE"/>
    <w:rsid w:val="004B3FEB"/>
    <w:rsid w:val="004C1391"/>
    <w:rsid w:val="004C14E2"/>
    <w:rsid w:val="004E5525"/>
    <w:rsid w:val="004F5F73"/>
    <w:rsid w:val="00500D58"/>
    <w:rsid w:val="00530F52"/>
    <w:rsid w:val="0054487C"/>
    <w:rsid w:val="00546204"/>
    <w:rsid w:val="0055065A"/>
    <w:rsid w:val="00551E24"/>
    <w:rsid w:val="00557534"/>
    <w:rsid w:val="00560A92"/>
    <w:rsid w:val="00564569"/>
    <w:rsid w:val="00577587"/>
    <w:rsid w:val="00595A6F"/>
    <w:rsid w:val="005A703E"/>
    <w:rsid w:val="005B5CE1"/>
    <w:rsid w:val="005C0903"/>
    <w:rsid w:val="005E3AED"/>
    <w:rsid w:val="005E45BB"/>
    <w:rsid w:val="00601C48"/>
    <w:rsid w:val="00602834"/>
    <w:rsid w:val="00603769"/>
    <w:rsid w:val="00640D4F"/>
    <w:rsid w:val="00643BCC"/>
    <w:rsid w:val="00680609"/>
    <w:rsid w:val="00695163"/>
    <w:rsid w:val="006A01AC"/>
    <w:rsid w:val="006A08E1"/>
    <w:rsid w:val="006A2705"/>
    <w:rsid w:val="006B725D"/>
    <w:rsid w:val="006C09EA"/>
    <w:rsid w:val="006C6395"/>
    <w:rsid w:val="006D0303"/>
    <w:rsid w:val="006D1645"/>
    <w:rsid w:val="006D18E0"/>
    <w:rsid w:val="006E16BD"/>
    <w:rsid w:val="006E7699"/>
    <w:rsid w:val="006F3BB9"/>
    <w:rsid w:val="006F72D7"/>
    <w:rsid w:val="007056E1"/>
    <w:rsid w:val="00710626"/>
    <w:rsid w:val="00713327"/>
    <w:rsid w:val="00721626"/>
    <w:rsid w:val="007330AC"/>
    <w:rsid w:val="0075695A"/>
    <w:rsid w:val="00783DC6"/>
    <w:rsid w:val="00797FDB"/>
    <w:rsid w:val="007A1DE8"/>
    <w:rsid w:val="007B1B95"/>
    <w:rsid w:val="007C2594"/>
    <w:rsid w:val="007C4B97"/>
    <w:rsid w:val="007D54FC"/>
    <w:rsid w:val="007F2257"/>
    <w:rsid w:val="00835858"/>
    <w:rsid w:val="008573BB"/>
    <w:rsid w:val="00870449"/>
    <w:rsid w:val="008919F2"/>
    <w:rsid w:val="008B041F"/>
    <w:rsid w:val="008C789E"/>
    <w:rsid w:val="008D4634"/>
    <w:rsid w:val="008D67DE"/>
    <w:rsid w:val="008E3172"/>
    <w:rsid w:val="008F0B50"/>
    <w:rsid w:val="009063C8"/>
    <w:rsid w:val="0091786B"/>
    <w:rsid w:val="00924144"/>
    <w:rsid w:val="009370A4"/>
    <w:rsid w:val="0094684F"/>
    <w:rsid w:val="009C082A"/>
    <w:rsid w:val="009C277D"/>
    <w:rsid w:val="009C75DB"/>
    <w:rsid w:val="009D2802"/>
    <w:rsid w:val="009D2A01"/>
    <w:rsid w:val="009E3021"/>
    <w:rsid w:val="009E4077"/>
    <w:rsid w:val="009E7F4A"/>
    <w:rsid w:val="00A03364"/>
    <w:rsid w:val="00A10E66"/>
    <w:rsid w:val="00A1244E"/>
    <w:rsid w:val="00A13FDE"/>
    <w:rsid w:val="00A27121"/>
    <w:rsid w:val="00A53803"/>
    <w:rsid w:val="00A57C7A"/>
    <w:rsid w:val="00A81DA1"/>
    <w:rsid w:val="00A87B91"/>
    <w:rsid w:val="00AC4752"/>
    <w:rsid w:val="00AD2EA7"/>
    <w:rsid w:val="00AE02A8"/>
    <w:rsid w:val="00AE3F89"/>
    <w:rsid w:val="00AE4EAD"/>
    <w:rsid w:val="00AE70AD"/>
    <w:rsid w:val="00AE7B66"/>
    <w:rsid w:val="00AF1A27"/>
    <w:rsid w:val="00AF7E5B"/>
    <w:rsid w:val="00B016D6"/>
    <w:rsid w:val="00B33B28"/>
    <w:rsid w:val="00B36748"/>
    <w:rsid w:val="00B543DC"/>
    <w:rsid w:val="00B639C6"/>
    <w:rsid w:val="00B67B8F"/>
    <w:rsid w:val="00B85832"/>
    <w:rsid w:val="00B94C81"/>
    <w:rsid w:val="00B966EA"/>
    <w:rsid w:val="00BC1A62"/>
    <w:rsid w:val="00BC67E5"/>
    <w:rsid w:val="00BD078E"/>
    <w:rsid w:val="00BD3CCF"/>
    <w:rsid w:val="00BE0CC9"/>
    <w:rsid w:val="00BF2319"/>
    <w:rsid w:val="00BF4D7C"/>
    <w:rsid w:val="00C24F66"/>
    <w:rsid w:val="00C26351"/>
    <w:rsid w:val="00C27B07"/>
    <w:rsid w:val="00C37DD6"/>
    <w:rsid w:val="00C41FC5"/>
    <w:rsid w:val="00C4274B"/>
    <w:rsid w:val="00C46B07"/>
    <w:rsid w:val="00C80E42"/>
    <w:rsid w:val="00C83346"/>
    <w:rsid w:val="00CA2E6A"/>
    <w:rsid w:val="00CA583B"/>
    <w:rsid w:val="00CA5F0B"/>
    <w:rsid w:val="00CB30D9"/>
    <w:rsid w:val="00CF2B77"/>
    <w:rsid w:val="00CF4303"/>
    <w:rsid w:val="00CF7854"/>
    <w:rsid w:val="00D274DA"/>
    <w:rsid w:val="00D34E5A"/>
    <w:rsid w:val="00D360DE"/>
    <w:rsid w:val="00D40650"/>
    <w:rsid w:val="00D572F5"/>
    <w:rsid w:val="00D61496"/>
    <w:rsid w:val="00D66950"/>
    <w:rsid w:val="00DC4289"/>
    <w:rsid w:val="00DC49C1"/>
    <w:rsid w:val="00DC6C12"/>
    <w:rsid w:val="00DF32F4"/>
    <w:rsid w:val="00DF44DF"/>
    <w:rsid w:val="00E023F6"/>
    <w:rsid w:val="00E03DBB"/>
    <w:rsid w:val="00E06598"/>
    <w:rsid w:val="00E07513"/>
    <w:rsid w:val="00E563F5"/>
    <w:rsid w:val="00E57107"/>
    <w:rsid w:val="00E8091E"/>
    <w:rsid w:val="00EA2396"/>
    <w:rsid w:val="00EA3A53"/>
    <w:rsid w:val="00EA40E2"/>
    <w:rsid w:val="00EC583F"/>
    <w:rsid w:val="00F314FB"/>
    <w:rsid w:val="00F521C6"/>
    <w:rsid w:val="00F6669A"/>
    <w:rsid w:val="00F734CC"/>
    <w:rsid w:val="00F85C93"/>
    <w:rsid w:val="00F9645B"/>
    <w:rsid w:val="00F9773D"/>
    <w:rsid w:val="00FA4373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6E176A2"/>
  <w15:docId w15:val="{0BF007EF-AB17-4A14-AD03-6DDF0E9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803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803"/>
    <w:rPr>
      <w:rFonts w:ascii="Calibri" w:eastAsia="Calibri" w:hAnsi="Calibri"/>
      <w:lang w:eastAsia="en-US"/>
    </w:rPr>
  </w:style>
  <w:style w:type="paragraph" w:styleId="Loendilik">
    <w:name w:val="List Paragraph"/>
    <w:basedOn w:val="Normaallaad"/>
    <w:uiPriority w:val="34"/>
    <w:qFormat/>
    <w:rsid w:val="001A0919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421D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D274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102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erli.liksor@is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a.metus@tervis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199BA-5F24-4DB8-AC7C-EF14C3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2154</Words>
  <Characters>12494</Characters>
  <Application>Microsoft Office Word</Application>
  <DocSecurity>0</DocSecurity>
  <Lines>104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Gea Metus</cp:lastModifiedBy>
  <cp:revision>5</cp:revision>
  <cp:lastPrinted>2025-01-10T07:24:00Z</cp:lastPrinted>
  <dcterms:created xsi:type="dcterms:W3CDTF">2025-01-13T13:30:00Z</dcterms:created>
  <dcterms:modified xsi:type="dcterms:W3CDTF">2025-01-13T14:46:00Z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-330740918</vt:i4>
  </property>
  <property fmtid="{D5CDD505-2E9C-101B-9397-08002B2CF9AE}" pid="3" name="_NewReviewCycle">
    <vt:lpwstr/>
  </property>
  <property fmtid="{D5CDD505-2E9C-101B-9397-08002B2CF9AE}" pid="4" name="_EmailSubject">
    <vt:lpwstr>Hinnangu taotlus Muraste Kooli III kooliastmele</vt:lpwstr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